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9972" w14:textId="77777777" w:rsidR="00D742D3" w:rsidRDefault="00D742D3" w:rsidP="002B379A">
      <w:pPr>
        <w:pStyle w:val="Corpotesto"/>
        <w:ind w:left="3402" w:right="1030" w:hanging="250"/>
      </w:pPr>
    </w:p>
    <w:p w14:paraId="4DE0526D" w14:textId="77777777" w:rsidR="009E294A" w:rsidRDefault="009E294A" w:rsidP="005635B7">
      <w:pPr>
        <w:pStyle w:val="Corpotesto"/>
        <w:spacing w:line="276" w:lineRule="auto"/>
        <w:ind w:left="333"/>
      </w:pPr>
    </w:p>
    <w:p w14:paraId="31C6F94A" w14:textId="77777777" w:rsidR="005635B7" w:rsidRDefault="005635B7" w:rsidP="005635B7">
      <w:pPr>
        <w:pStyle w:val="Corpotesto"/>
      </w:pPr>
    </w:p>
    <w:p w14:paraId="699790A9" w14:textId="77777777" w:rsidR="00C368C5" w:rsidRDefault="00C368C5" w:rsidP="00C368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Allegato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959834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FD09E9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D7215C5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Modello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CBA1683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BANDO DI SELEZIONE PER L’AMMISSIONE AL CORSO DI DOTTORATO INDUSTRIALE DI RICERCA IN </w:t>
      </w:r>
      <w:r w:rsidRPr="00C368C5"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FRONTIER SCIENCES IN SUSTAINABILITY, DIPLOMACY AND INTERNATIONAL COOPERATION 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9FE6174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EED6C05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XLII CICLO - A.A. 2026/2027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555BD3B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54949DE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NOME e COGNOME DEL/DELLA CANDIDATO/A 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7A37D6D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TITOLO DEL PROGETTO: ___________________________________________________________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60F85C8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Proposto a supporto della candidatura di seguito specificata (è possibile selezionare uno solo dei due Curricula):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C8C128F" w14:textId="3E043A5E" w:rsidR="00C368C5" w:rsidRDefault="00C368C5" w:rsidP="00C368C5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 w:rsidR="00FB228D"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 xml:space="preserve"> 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Curriculum 1 “Liberal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arts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sciences in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Sustainability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 n. 2 Posti con Borsa di studio a tematica libera finanziata dall’Ateneo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4B0EE09" w14:textId="003ED3BF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 w:rsidR="00FB228D"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 xml:space="preserve"> 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Curriculum 1 “Liberal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arts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sciences in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Sustainability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 n. 1 Posto con Borsa di studio cofinanziata da ENEA ((Agenzia nazionale per le nuove tecnologie, l'energia e lo sviluppo economico sostenibile), a tematica vincolata dal titolo: “Accettabilità sociale del nucleare. Tecnologie nucleari di nuova generazione e transizione energetica: rappresentazioni sociali, percezioni del rischio e dinamiche del dibattito pubblico”; 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2A8B34D" w14:textId="1B5206A4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 w:rsidR="00FB228D"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 xml:space="preserve"> 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Curriculum 1 “Liberal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arts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sciences in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Sustainability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 n. 2 Posti con Borse di studio a tematica vincolata, finanziata da SOGIN S.p.A., </w:t>
      </w:r>
      <w:r>
        <w:rPr>
          <w:rStyle w:val="normaltextrun"/>
          <w:rFonts w:ascii="Tahoma" w:hAnsi="Tahoma" w:cs="Tahoma"/>
          <w:color w:val="000000"/>
          <w:sz w:val="22"/>
          <w:szCs w:val="22"/>
          <w:u w:val="single"/>
        </w:rPr>
        <w:t>riservati ai propri dipendenti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, dal titolo: “Il Nucleare come sistema di garanzia della Transizione Energetica Giusta. Utilizzo della fonte nucleare e trilemma energetico”;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CF35742" w14:textId="77777777" w:rsidR="00C368C5" w:rsidRDefault="00C368C5" w:rsidP="00C368C5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E6740FD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A3504B9" w14:textId="77777777" w:rsidR="00C368C5" w:rsidRDefault="00C368C5" w:rsidP="00C368C5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  Curriculum 2 “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Diplomacy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International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Cooperation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 n. 3 Posti con Borsa di studio a tematica libera finanziata dall’Ateneo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F030CBE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30C9F34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64460FD" w14:textId="77777777" w:rsidR="00C368C5" w:rsidRDefault="00C368C5" w:rsidP="00C368C5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DESCRIZIONE DEL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8498E3F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Note per la compilazione: il Progetto di ricerca presentato in allegato alla domanda dovrà essere redatto obbligatoriamente in lingua italiana o inglese e dovrà essere di estensione massima di 15.000 battute, inclusi spazi, abstract e note, ed esclusa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8E2D38A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Il Progetto dovrà comprendere: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0DA2801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abstract (massimo 1.500 caratteri, spazi inclusi),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6C3D8427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stato dell’arte e contestualizzazione della tematica,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F03CB8D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metodologie,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1FA48B9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risultati attesi,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68C99A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5AEFFF39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41F203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9230CFB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0B5EBD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E24D431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lastRenderedPageBreak/>
        <w:t> </w:t>
      </w:r>
    </w:p>
    <w:p w14:paraId="15ED542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CC191C4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901D7E2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6C3BE1D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E611D2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EA91B7F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8908A0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C0B7BBE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F96FC05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E4F170A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B33E8E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17B7D2D" w14:textId="77777777" w:rsidR="00C368C5" w:rsidRDefault="00C368C5" w:rsidP="00C368C5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97E0037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1DB01CA" w14:textId="77777777" w:rsidR="00C368C5" w:rsidRDefault="00C368C5" w:rsidP="00C368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ATTENZIONE - Si ricorda che il progetto proposto: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9E08AFD" w14:textId="77777777" w:rsidR="00C368C5" w:rsidRDefault="00C368C5" w:rsidP="00C368C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dovrà essere allegato in formato pdf all’interno della piattaforma Esse3 Web attraverso la funzione “Upload”;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640AEE8" w14:textId="77777777" w:rsidR="00C368C5" w:rsidRDefault="00C368C5" w:rsidP="00C368C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sarà valutato esclusivamente ai fini dell’ammissione e non costituisce vincolo al progetto di dottorato.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A82A716" w14:textId="77777777" w:rsidR="00C368C5" w:rsidRDefault="00C368C5" w:rsidP="00C368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150E8AA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7FA6401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Data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BDB2E36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288CDA2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5459365" w14:textId="77777777" w:rsidR="00C368C5" w:rsidRDefault="00C368C5" w:rsidP="00C368C5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Firma del/della candidato/a ________________________</w:t>
      </w:r>
    </w:p>
    <w:p w14:paraId="39564F9E" w14:textId="77777777" w:rsidR="005635B7" w:rsidRPr="00C41918" w:rsidRDefault="005635B7" w:rsidP="00C41918"/>
    <w:sectPr w:rsidR="005635B7" w:rsidRPr="00C41918">
      <w:headerReference w:type="default" r:id="rId10"/>
      <w:footerReference w:type="default" r:id="rId11"/>
      <w:pgSz w:w="11910" w:h="16840"/>
      <w:pgMar w:top="2280" w:right="1020" w:bottom="1840" w:left="1020" w:header="850" w:footer="1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F49E" w14:textId="77777777" w:rsidR="000A1D91" w:rsidRDefault="000A1D91">
      <w:r>
        <w:separator/>
      </w:r>
    </w:p>
  </w:endnote>
  <w:endnote w:type="continuationSeparator" w:id="0">
    <w:p w14:paraId="6772A334" w14:textId="77777777" w:rsidR="000A1D91" w:rsidRDefault="000A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4E16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659A6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1DEA1F08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39B534B2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584659A6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1DEA1F08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39B534B2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5DA4F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24D4E922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17008E6D" w14:textId="08FFC811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3A45DA4F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24D4E922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17008E6D" w14:textId="08FFC811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DB2F" w14:textId="77777777" w:rsidR="000A1D91" w:rsidRDefault="000A1D91">
      <w:r>
        <w:separator/>
      </w:r>
    </w:p>
  </w:footnote>
  <w:footnote w:type="continuationSeparator" w:id="0">
    <w:p w14:paraId="4301F981" w14:textId="77777777" w:rsidR="000A1D91" w:rsidRDefault="000A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DA9A" w14:textId="77777777" w:rsidR="00D31407" w:rsidRDefault="00D31407">
    <w:pPr>
      <w:pStyle w:val="Corpotesto"/>
      <w:spacing w:line="14" w:lineRule="auto"/>
    </w:pPr>
  </w:p>
  <w:p w14:paraId="126928C8" w14:textId="77777777" w:rsidR="00D31407" w:rsidRDefault="00D31407">
    <w:pPr>
      <w:pStyle w:val="Corpotesto"/>
      <w:spacing w:line="14" w:lineRule="auto"/>
    </w:pPr>
  </w:p>
  <w:p w14:paraId="674E3B2C" w14:textId="77777777" w:rsidR="00D31407" w:rsidRDefault="00D31407">
    <w:pPr>
      <w:pStyle w:val="Corpotesto"/>
      <w:spacing w:line="14" w:lineRule="auto"/>
    </w:pPr>
  </w:p>
  <w:p w14:paraId="3F4101DE" w14:textId="77777777" w:rsidR="00D31407" w:rsidRDefault="00D31407">
    <w:pPr>
      <w:pStyle w:val="Corpotesto"/>
      <w:spacing w:line="14" w:lineRule="auto"/>
    </w:pPr>
  </w:p>
  <w:p w14:paraId="3BF1774B" w14:textId="77777777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A8E7696"/>
    <w:multiLevelType w:val="multilevel"/>
    <w:tmpl w:val="3336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2262E"/>
    <w:multiLevelType w:val="multilevel"/>
    <w:tmpl w:val="E34C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3274890">
    <w:abstractNumId w:val="2"/>
  </w:num>
  <w:num w:numId="2" w16cid:durableId="234246868">
    <w:abstractNumId w:val="0"/>
  </w:num>
  <w:num w:numId="3" w16cid:durableId="1390416245">
    <w:abstractNumId w:val="1"/>
  </w:num>
  <w:num w:numId="4" w16cid:durableId="63695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C5"/>
    <w:rsid w:val="000047DE"/>
    <w:rsid w:val="000301C4"/>
    <w:rsid w:val="00063C42"/>
    <w:rsid w:val="000A1D91"/>
    <w:rsid w:val="00130E69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75BF"/>
    <w:rsid w:val="00826E92"/>
    <w:rsid w:val="00837726"/>
    <w:rsid w:val="008A24FD"/>
    <w:rsid w:val="008B19D1"/>
    <w:rsid w:val="00933087"/>
    <w:rsid w:val="00970DDB"/>
    <w:rsid w:val="0099317E"/>
    <w:rsid w:val="009E20AE"/>
    <w:rsid w:val="009E294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368C5"/>
    <w:rsid w:val="00C41918"/>
    <w:rsid w:val="00C47ABF"/>
    <w:rsid w:val="00C951C2"/>
    <w:rsid w:val="00CF64AE"/>
    <w:rsid w:val="00D31407"/>
    <w:rsid w:val="00D742D3"/>
    <w:rsid w:val="00E16049"/>
    <w:rsid w:val="00E1646B"/>
    <w:rsid w:val="00E259D5"/>
    <w:rsid w:val="00E44C78"/>
    <w:rsid w:val="00F30639"/>
    <w:rsid w:val="00F40380"/>
    <w:rsid w:val="00F42249"/>
    <w:rsid w:val="00F825EA"/>
    <w:rsid w:val="00F85601"/>
    <w:rsid w:val="00FB228D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20688"/>
  <w15:docId w15:val="{27E6EFF4-2ACD-4842-91EC-68891A7C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C368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368C5"/>
  </w:style>
  <w:style w:type="character" w:customStyle="1" w:styleId="eop">
    <w:name w:val="eop"/>
    <w:basedOn w:val="Carpredefinitoparagrafo"/>
    <w:rsid w:val="00C3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EDC2B-C902-4122-B493-6042E3B5B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11A59-9262-4748-BBC1-245935F2CF65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3.xml><?xml version="1.0" encoding="utf-8"?>
<ds:datastoreItem xmlns:ds="http://schemas.openxmlformats.org/officeDocument/2006/customXml" ds:itemID="{4F4CF2A4-D166-465B-A01D-5656005D4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2</cp:revision>
  <cp:lastPrinted>2023-10-10T10:51:00Z</cp:lastPrinted>
  <dcterms:created xsi:type="dcterms:W3CDTF">2026-04-23T05:55:00Z</dcterms:created>
  <dcterms:modified xsi:type="dcterms:W3CDTF">2026-04-23T05:55:00Z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