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4806" w14:textId="77777777" w:rsidR="00D742D3" w:rsidRDefault="00D742D3" w:rsidP="002B379A">
      <w:pPr>
        <w:pStyle w:val="Corpotesto"/>
        <w:ind w:left="3402" w:right="1030" w:hanging="250"/>
      </w:pPr>
    </w:p>
    <w:p w14:paraId="6B74C52D" w14:textId="77777777" w:rsidR="009E294A" w:rsidRDefault="009E294A" w:rsidP="005635B7">
      <w:pPr>
        <w:pStyle w:val="Corpotesto"/>
        <w:spacing w:line="276" w:lineRule="auto"/>
        <w:ind w:left="333"/>
      </w:pPr>
    </w:p>
    <w:p w14:paraId="79BD359F" w14:textId="77777777" w:rsidR="005635B7" w:rsidRDefault="005635B7" w:rsidP="005635B7">
      <w:pPr>
        <w:pStyle w:val="Corpotesto"/>
      </w:pPr>
    </w:p>
    <w:p w14:paraId="3B99913E" w14:textId="77777777" w:rsidR="004E0377" w:rsidRPr="004E0377" w:rsidRDefault="004E0377" w:rsidP="004E03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en-GB"/>
        </w:rPr>
        <w:t>Annex</w:t>
      </w:r>
      <w:r w:rsidRPr="004E0377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0D65CD18" w14:textId="77777777" w:rsidR="004E0377" w:rsidRPr="004E0377" w:rsidRDefault="004E0377" w:rsidP="004E03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1579D5D5" w14:textId="77777777" w:rsidR="004E0377" w:rsidRP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sz w:val="22"/>
          <w:szCs w:val="22"/>
          <w:lang w:val="en-US"/>
        </w:rPr>
        <w:t> </w:t>
      </w:r>
    </w:p>
    <w:p w14:paraId="7E0D041F" w14:textId="77777777" w:rsidR="004E0377" w:rsidRP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sz w:val="22"/>
          <w:szCs w:val="22"/>
          <w:lang w:val="en-US"/>
        </w:rPr>
        <w:t> </w:t>
      </w:r>
    </w:p>
    <w:p w14:paraId="54641EDC" w14:textId="77777777" w:rsidR="004E0377" w:rsidRP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sz w:val="22"/>
          <w:szCs w:val="22"/>
          <w:lang w:val="en-US"/>
        </w:rPr>
        <w:t> </w:t>
      </w:r>
    </w:p>
    <w:p w14:paraId="2000B2AB" w14:textId="77777777" w:rsidR="004E0377" w:rsidRP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b/>
          <w:bCs/>
          <w:sz w:val="22"/>
          <w:szCs w:val="22"/>
          <w:lang w:val="en-GB"/>
        </w:rPr>
        <w:t>Research Project Template</w:t>
      </w: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  <w:lang w:val="en-GB"/>
        </w:rPr>
        <w:t> 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5D30E4E" w14:textId="77777777" w:rsidR="004E0377" w:rsidRP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  <w:lang w:val="en-GB"/>
        </w:rPr>
        <w:t>CALL FOR APPLICATIONS FOR ADMISSION TO INDUSTRIAL PHD COURSE IN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1CD8AB6B" w14:textId="77777777" w:rsidR="004E0377" w:rsidRP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  <w:lang w:val="en-GB"/>
        </w:rPr>
        <w:t>FRONTIER SCIENCES IN SUSTAINABILITY, DIPLOMACY AND INTERNATIONAL COOPERATION 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3F34DC9F" w14:textId="77777777" w:rsidR="004E0377" w:rsidRP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A0094CE" w14:textId="77777777" w:rsidR="004E0377" w:rsidRP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  <w:lang w:val="en-GB"/>
        </w:rPr>
        <w:t>XLII CYCLE – 2026/2027 Academic Year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335982E5" w14:textId="77777777" w:rsidR="004E0377" w:rsidRP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0BFF5FCA" w14:textId="77777777" w:rsidR="004E0377" w:rsidRP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CANDIDATE’S NAME AND SURNAME ___________________________________________________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F0A7EA1" w14:textId="77777777" w:rsidR="004E0377" w:rsidRP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PROJECT TITLE: ___________________________________________________________________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30A8D3CF" w14:textId="77777777" w:rsidR="004E0377" w:rsidRP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Proposed in support of the application below (only one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Programme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 can be selected):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7D28690" w14:textId="77777777" w:rsidR="004E0377" w:rsidRP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42811E66" w14:textId="77777777" w:rsidR="004E0377" w:rsidRPr="004E0377" w:rsidRDefault="004E0377" w:rsidP="004E0377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sym w:font="Symbol" w:char="F07F"/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>Programme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> 1 "Liberal Arts and Sciences in Sustainability": 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n. 2 Free subject Slots (within the framework of the PhD research topics) 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funded by the University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E7811F5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sym w:font="Symbol" w:char="F07F"/>
      </w: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t>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>Programme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> 1 "Liberal Arts and Sciences in Sustainability": 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n. 1 subject-specific PhD slot, co-funded by the University and ENEA (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Italian National Agency for New Technologies, Energy and Sustainable Economic Development) on the research topic:</w:t>
      </w: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  <w:lang w:val="en-GB"/>
        </w:rPr>
        <w:t> “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Social acceptance of nuclear power. </w:t>
      </w:r>
      <w:r w:rsidRPr="004E0377"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Next-generation nuclear technologies and the energy </w:t>
      </w:r>
      <w:proofErr w:type="gramStart"/>
      <w:r w:rsidRPr="004E0377"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transition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“</w:t>
      </w:r>
      <w:proofErr w:type="gramEnd"/>
      <w:r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>;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0F55DB38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sym w:font="Symbol" w:char="F07F"/>
      </w: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t>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>Programme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> 1 "Liberal Arts and Sciences in Sustainability": 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n. 2 subject-specific PhD slots, funded by SOGIN S.p.A., 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reserved for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Sogin’s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 employees, on the research topic:</w:t>
      </w: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  <w:lang w:val="en-GB"/>
        </w:rPr>
        <w:t> “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Nuclear power as a means of ensuring a Just Energy Transition 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“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BC7A684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54C187A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3353EA58" w14:textId="77777777" w:rsidR="004E0377" w:rsidRPr="004E0377" w:rsidRDefault="004E0377" w:rsidP="004E0377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  <w:lang w:val="en-GB"/>
        </w:rPr>
        <w:sym w:font="Symbol" w:char="F07F"/>
      </w:r>
      <w:r>
        <w:rPr>
          <w:rStyle w:val="normaltextrun"/>
          <w:rFonts w:ascii="Tahoma" w:hAnsi="Tahoma" w:cs="Tahoma"/>
          <w:color w:val="1F1F1F"/>
          <w:sz w:val="22"/>
          <w:szCs w:val="22"/>
          <w:lang w:val="en"/>
        </w:rPr>
        <w:t>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>Programme</w:t>
      </w:r>
      <w:proofErr w:type="spellEnd"/>
      <w:r>
        <w:rPr>
          <w:rStyle w:val="normaltextrun"/>
          <w:rFonts w:ascii="Tahoma" w:hAnsi="Tahoma" w:cs="Tahoma"/>
          <w:color w:val="1F1F1F"/>
          <w:sz w:val="22"/>
          <w:szCs w:val="22"/>
          <w:lang w:val="en"/>
        </w:rPr>
        <w:t> 2 “Diplomacy and International Cooperation”: </w:t>
      </w:r>
      <w:r>
        <w:rPr>
          <w:rStyle w:val="normaltextrun"/>
          <w:rFonts w:ascii="Tahoma" w:hAnsi="Tahoma" w:cs="Tahoma"/>
          <w:color w:val="1F1F1F"/>
          <w:sz w:val="22"/>
          <w:szCs w:val="22"/>
          <w:lang w:val="en-US"/>
        </w:rPr>
        <w:t>n. 3 free-subject slots (within the framework of the PhD research topics) funded by the University</w:t>
      </w:r>
      <w:r w:rsidRPr="004E0377">
        <w:rPr>
          <w:rStyle w:val="eop"/>
          <w:rFonts w:ascii="Tahoma" w:hAnsi="Tahoma" w:cs="Tahoma"/>
          <w:color w:val="1F1F1F"/>
          <w:sz w:val="22"/>
          <w:szCs w:val="22"/>
          <w:lang w:val="en-US"/>
        </w:rPr>
        <w:t> </w:t>
      </w:r>
    </w:p>
    <w:p w14:paraId="35520CA2" w14:textId="77777777" w:rsidR="004E0377" w:rsidRPr="004E0377" w:rsidRDefault="004E0377" w:rsidP="004E0377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7BB7473" w14:textId="77777777" w:rsidR="004E0377" w:rsidRP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D6F3232" w14:textId="77777777" w:rsidR="004E0377" w:rsidRPr="004E0377" w:rsidRDefault="004E0377" w:rsidP="004E0377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RESEARCH PROJECT DESCRIPTION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0DE5A0E0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Note for compilation: the research project presented in attachment to the application must be written in Italian or English and must have a maximum length of 15,000 characters, including spaces, abstract and notes, and excluding bibliography.</w:t>
      </w:r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3D597CC1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The Project must include:</w:t>
      </w:r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2D13C79D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- abstract (maximum 1,500 characters, spaces included),</w:t>
      </w:r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6ADDA128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- state of the art and contextualization of the topic,</w:t>
      </w:r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537C748A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- methodologies,</w:t>
      </w:r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688FB975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- expected results,</w:t>
      </w:r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6CCAA9D9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- bibliography.</w:t>
      </w:r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35E2DCB3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B398409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488B3246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1F147B94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FD58F90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lastRenderedPageBreak/>
        <w:t> </w:t>
      </w:r>
    </w:p>
    <w:p w14:paraId="6EF18D5B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43C8DA9D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0B778AEF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0419BAC2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A1E6656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B48E47C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6722A76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04D3BA4D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499ECFBF" w14:textId="77777777" w:rsidR="004E0377" w:rsidRPr="004E0377" w:rsidRDefault="004E0377" w:rsidP="004E0377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C94BFEE" w14:textId="77777777" w:rsidR="004E0377" w:rsidRP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193FCBB" w14:textId="77777777" w:rsidR="004E0377" w:rsidRPr="004E0377" w:rsidRDefault="004E0377" w:rsidP="004E03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WARNING - Please note that the proposed project: </w:t>
      </w:r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455361BB" w14:textId="77777777" w:rsidR="004E0377" w:rsidRPr="004E0377" w:rsidRDefault="004E0377" w:rsidP="004E03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ahoma" w:hAnsi="Tahoma" w:cs="Tahoma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must be attached in pdf format within the PICA platform using the "Upload" </w:t>
      </w:r>
      <w:proofErr w:type="gramStart"/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function;</w:t>
      </w:r>
      <w:proofErr w:type="gramEnd"/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2AD92DEF" w14:textId="77777777" w:rsidR="004E0377" w:rsidRPr="004E0377" w:rsidRDefault="004E0377" w:rsidP="004E03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ahoma" w:hAnsi="Tahoma" w:cs="Tahoma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will be assessed solely for the purpose of admission and will not be binding on the PhD project. </w:t>
      </w:r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68C3EBFC" w14:textId="77777777" w:rsidR="004E0377" w:rsidRPr="004E0377" w:rsidRDefault="004E0377" w:rsidP="004E03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3F410B4C" w14:textId="77777777" w:rsidR="004E0377" w:rsidRP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3D5B39E7" w14:textId="77777777" w:rsidR="004E0377" w:rsidRP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FC91DD8" w14:textId="77777777" w:rsid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Date 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18AD9E3" w14:textId="77777777" w:rsid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6D59B08" w14:textId="77777777" w:rsid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BA932E9" w14:textId="77777777" w:rsidR="004E0377" w:rsidRDefault="004E0377" w:rsidP="004E0377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Candidate’s signature ___________________________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4512E68B" w14:textId="77777777" w:rsidR="004E0377" w:rsidRDefault="004E0377" w:rsidP="004E03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1232A6E" w14:textId="77777777" w:rsid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D1F7FD3" w14:textId="77777777" w:rsid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C778E87" w14:textId="77777777" w:rsid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1A3C449" w14:textId="77777777" w:rsid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2ADE615" w14:textId="77777777" w:rsid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ABF12B7" w14:textId="77777777" w:rsidR="005635B7" w:rsidRPr="00C41918" w:rsidRDefault="005635B7" w:rsidP="00C41918"/>
    <w:sectPr w:rsidR="005635B7" w:rsidRPr="00C41918">
      <w:headerReference w:type="default" r:id="rId7"/>
      <w:footerReference w:type="default" r:id="rId8"/>
      <w:pgSz w:w="11910" w:h="16840"/>
      <w:pgMar w:top="2280" w:right="1020" w:bottom="1840" w:left="1020" w:header="850" w:footer="1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A0D8" w14:textId="77777777" w:rsidR="00C1060C" w:rsidRDefault="00C1060C">
      <w:r>
        <w:separator/>
      </w:r>
    </w:p>
  </w:endnote>
  <w:endnote w:type="continuationSeparator" w:id="0">
    <w:p w14:paraId="20BEB43D" w14:textId="77777777" w:rsidR="00C1060C" w:rsidRDefault="00C1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535C" w14:textId="77777777" w:rsidR="005C400A" w:rsidRDefault="00A945F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97504" behindDoc="1" locked="0" layoutInCell="1" allowOverlap="1" wp14:anchorId="6E96D07C" wp14:editId="6D89E0FE">
              <wp:simplePos x="0" y="0"/>
              <wp:positionH relativeFrom="page">
                <wp:posOffset>982980</wp:posOffset>
              </wp:positionH>
              <wp:positionV relativeFrom="page">
                <wp:posOffset>9509760</wp:posOffset>
              </wp:positionV>
              <wp:extent cx="1967865" cy="647700"/>
              <wp:effectExtent l="0" t="0" r="1333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3DA19" w14:textId="77777777" w:rsidR="00D31407" w:rsidRPr="00D31407" w:rsidRDefault="00D31407" w:rsidP="00D31407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 w:rsidRPr="00D31407">
                            <w:rPr>
                              <w:sz w:val="16"/>
                            </w:rPr>
                            <w:t>Palazzo Gallenga Piazza Fortebraccio 4</w:t>
                          </w:r>
                        </w:p>
                        <w:p w14:paraId="5C82B93D" w14:textId="77777777" w:rsidR="005C400A" w:rsidRDefault="005635B7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06123 Perugia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Italia</w:t>
                          </w:r>
                        </w:p>
                        <w:p w14:paraId="1E092FEE" w14:textId="77777777" w:rsidR="005C400A" w:rsidRDefault="005635B7">
                          <w:pPr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z w:val="16"/>
                              </w:rPr>
                              <w:t>www.unistrapg.it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6D0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.4pt;margin-top:748.8pt;width:154.95pt;height:51pt;z-index:-163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" filled="f" stroked="f">
              <v:textbox inset="0,0,0,0">
                <w:txbxContent>
                  <w:p w14:paraId="2973DA19" w14:textId="77777777" w:rsidR="00D31407" w:rsidRPr="00D31407" w:rsidRDefault="00D31407" w:rsidP="00D31407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 w:rsidRPr="00D31407">
                      <w:rPr>
                        <w:sz w:val="16"/>
                      </w:rPr>
                      <w:t>Palazzo Gallenga Piazza Fortebraccio 4</w:t>
                    </w:r>
                  </w:p>
                  <w:p w14:paraId="5C82B93D" w14:textId="77777777" w:rsidR="005C400A" w:rsidRDefault="005635B7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06123 Perugia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Italia</w:t>
                    </w:r>
                  </w:p>
                  <w:p w14:paraId="1E092FEE" w14:textId="77777777" w:rsidR="005C400A" w:rsidRDefault="005635B7">
                    <w:pPr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sz w:val="16"/>
                        </w:rPr>
                        <w:t>www.unistrapg.it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98016" behindDoc="1" locked="0" layoutInCell="1" allowOverlap="1" wp14:anchorId="01845B8E" wp14:editId="4DB8F54E">
              <wp:simplePos x="0" y="0"/>
              <wp:positionH relativeFrom="page">
                <wp:posOffset>4218940</wp:posOffset>
              </wp:positionH>
              <wp:positionV relativeFrom="page">
                <wp:posOffset>9509125</wp:posOffset>
              </wp:positionV>
              <wp:extent cx="2502535" cy="516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253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DA25C" w14:textId="77777777" w:rsidR="005C400A" w:rsidRDefault="00D31407">
                          <w:pPr>
                            <w:spacing w:before="21"/>
                            <w:ind w:left="20" w:right="15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Servizio Dottorato di Ricerca</w:t>
                          </w:r>
                        </w:p>
                        <w:p w14:paraId="1DFA624A" w14:textId="77777777" w:rsidR="00D31407" w:rsidRDefault="005635B7">
                          <w:pPr>
                            <w:ind w:left="20" w:right="306"/>
                            <w:rPr>
                              <w:color w:val="0000FF"/>
                              <w:sz w:val="16"/>
                              <w:u w:val="single" w:color="0000FF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e-mail </w:t>
                          </w:r>
                          <w:hyperlink r:id="rId3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dottorato@unistrapg.it</w:t>
                            </w:r>
                          </w:hyperlink>
                        </w:p>
                        <w:p w14:paraId="29997392" w14:textId="1F204064" w:rsidR="005C400A" w:rsidRDefault="005635B7">
                          <w:pPr>
                            <w:ind w:left="20" w:right="306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pacing w:val="-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+39 075 5746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="00D31407">
                            <w:rPr>
                              <w:sz w:val="16"/>
                            </w:rPr>
                            <w:t>276-</w:t>
                          </w:r>
                          <w:r w:rsidR="005F2267">
                            <w:rPr>
                              <w:sz w:val="16"/>
                            </w:rPr>
                            <w:t>477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845B8E" id="Text Box 1" o:spid="_x0000_s1027" type="#_x0000_t202" style="position:absolute;margin-left:332.2pt;margin-top:748.75pt;width:197.05pt;height:40.65pt;z-index:-163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" filled="f" stroked="f">
              <v:textbox inset="0,0,0,0">
                <w:txbxContent>
                  <w:p w14:paraId="196DA25C" w14:textId="77777777" w:rsidR="005C400A" w:rsidRDefault="00D31407">
                    <w:pPr>
                      <w:spacing w:before="21"/>
                      <w:ind w:left="20" w:right="1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Servizio Dottorato di Ricerca</w:t>
                    </w:r>
                  </w:p>
                  <w:p w14:paraId="1DFA624A" w14:textId="77777777" w:rsidR="00D31407" w:rsidRDefault="005635B7">
                    <w:pPr>
                      <w:ind w:left="20" w:right="306"/>
                      <w:rPr>
                        <w:color w:val="0000FF"/>
                        <w:sz w:val="16"/>
                        <w:u w:val="single" w:color="0000FF"/>
                      </w:rPr>
                    </w:pPr>
                    <w:r>
                      <w:rPr>
                        <w:sz w:val="16"/>
                      </w:rPr>
                      <w:t xml:space="preserve">e-mail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dottorato@unistrapg.it</w:t>
                      </w:r>
                    </w:hyperlink>
                  </w:p>
                  <w:p w14:paraId="29997392" w14:textId="1F204064" w:rsidR="005C400A" w:rsidRDefault="005635B7">
                    <w:pPr>
                      <w:ind w:left="20" w:right="306"/>
                      <w:rPr>
                        <w:sz w:val="16"/>
                      </w:rPr>
                    </w:pPr>
                    <w:r>
                      <w:rPr>
                        <w:color w:val="0000FF"/>
                        <w:spacing w:val="-4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+39 075 5746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 w:rsidR="00D31407">
                      <w:rPr>
                        <w:sz w:val="16"/>
                      </w:rPr>
                      <w:t>276-</w:t>
                    </w:r>
                    <w:r w:rsidR="005F2267">
                      <w:rPr>
                        <w:sz w:val="16"/>
                      </w:rPr>
                      <w:t>477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03E7C" w14:textId="77777777" w:rsidR="00C1060C" w:rsidRDefault="00C1060C">
      <w:r>
        <w:separator/>
      </w:r>
    </w:p>
  </w:footnote>
  <w:footnote w:type="continuationSeparator" w:id="0">
    <w:p w14:paraId="2EC035AF" w14:textId="77777777" w:rsidR="00C1060C" w:rsidRDefault="00C10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558E" w14:textId="77777777" w:rsidR="00D31407" w:rsidRDefault="00D31407">
    <w:pPr>
      <w:pStyle w:val="Corpotesto"/>
      <w:spacing w:line="14" w:lineRule="auto"/>
    </w:pPr>
  </w:p>
  <w:p w14:paraId="58D01BC0" w14:textId="77777777" w:rsidR="00D31407" w:rsidRDefault="00D31407">
    <w:pPr>
      <w:pStyle w:val="Corpotesto"/>
      <w:spacing w:line="14" w:lineRule="auto"/>
    </w:pPr>
  </w:p>
  <w:p w14:paraId="42C5758F" w14:textId="77777777" w:rsidR="00D31407" w:rsidRDefault="00D31407">
    <w:pPr>
      <w:pStyle w:val="Corpotesto"/>
      <w:spacing w:line="14" w:lineRule="auto"/>
    </w:pPr>
  </w:p>
  <w:p w14:paraId="2C3BBC80" w14:textId="77777777" w:rsidR="00D31407" w:rsidRDefault="00D31407">
    <w:pPr>
      <w:pStyle w:val="Corpotesto"/>
      <w:spacing w:line="14" w:lineRule="auto"/>
    </w:pPr>
  </w:p>
  <w:p w14:paraId="0ABB5445" w14:textId="77777777" w:rsidR="005C400A" w:rsidRDefault="005635B7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6995968" behindDoc="1" locked="0" layoutInCell="1" allowOverlap="1" wp14:anchorId="52B4B640" wp14:editId="79C0A56A">
          <wp:simplePos x="0" y="0"/>
          <wp:positionH relativeFrom="page">
            <wp:posOffset>609600</wp:posOffset>
          </wp:positionH>
          <wp:positionV relativeFrom="page">
            <wp:posOffset>539495</wp:posOffset>
          </wp:positionV>
          <wp:extent cx="2011680" cy="91401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1680" cy="914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535A"/>
    <w:multiLevelType w:val="multilevel"/>
    <w:tmpl w:val="E986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326910"/>
    <w:multiLevelType w:val="hybridMultilevel"/>
    <w:tmpl w:val="BDB8C9CA"/>
    <w:lvl w:ilvl="0" w:tplc="CE46EB12">
      <w:numFmt w:val="bullet"/>
      <w:lvlText w:val="-"/>
      <w:lvlJc w:val="left"/>
      <w:pPr>
        <w:ind w:left="1053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D25A7E84">
      <w:numFmt w:val="bullet"/>
      <w:lvlText w:val="•"/>
      <w:lvlJc w:val="left"/>
      <w:pPr>
        <w:ind w:left="1962" w:hanging="361"/>
      </w:pPr>
      <w:rPr>
        <w:rFonts w:hint="default"/>
        <w:lang w:val="it-IT" w:eastAsia="en-US" w:bidi="ar-SA"/>
      </w:rPr>
    </w:lvl>
    <w:lvl w:ilvl="2" w:tplc="EC2A9FE2">
      <w:numFmt w:val="bullet"/>
      <w:lvlText w:val="•"/>
      <w:lvlJc w:val="left"/>
      <w:pPr>
        <w:ind w:left="2864" w:hanging="361"/>
      </w:pPr>
      <w:rPr>
        <w:rFonts w:hint="default"/>
        <w:lang w:val="it-IT" w:eastAsia="en-US" w:bidi="ar-SA"/>
      </w:rPr>
    </w:lvl>
    <w:lvl w:ilvl="3" w:tplc="11A08544">
      <w:numFmt w:val="bullet"/>
      <w:lvlText w:val="•"/>
      <w:lvlJc w:val="left"/>
      <w:pPr>
        <w:ind w:left="3767" w:hanging="361"/>
      </w:pPr>
      <w:rPr>
        <w:rFonts w:hint="default"/>
        <w:lang w:val="it-IT" w:eastAsia="en-US" w:bidi="ar-SA"/>
      </w:rPr>
    </w:lvl>
    <w:lvl w:ilvl="4" w:tplc="0228F57A">
      <w:numFmt w:val="bullet"/>
      <w:lvlText w:val="•"/>
      <w:lvlJc w:val="left"/>
      <w:pPr>
        <w:ind w:left="4669" w:hanging="361"/>
      </w:pPr>
      <w:rPr>
        <w:rFonts w:hint="default"/>
        <w:lang w:val="it-IT" w:eastAsia="en-US" w:bidi="ar-SA"/>
      </w:rPr>
    </w:lvl>
    <w:lvl w:ilvl="5" w:tplc="D884D6D8">
      <w:numFmt w:val="bullet"/>
      <w:lvlText w:val="•"/>
      <w:lvlJc w:val="left"/>
      <w:pPr>
        <w:ind w:left="5572" w:hanging="361"/>
      </w:pPr>
      <w:rPr>
        <w:rFonts w:hint="default"/>
        <w:lang w:val="it-IT" w:eastAsia="en-US" w:bidi="ar-SA"/>
      </w:rPr>
    </w:lvl>
    <w:lvl w:ilvl="6" w:tplc="9DC41668">
      <w:numFmt w:val="bullet"/>
      <w:lvlText w:val="•"/>
      <w:lvlJc w:val="left"/>
      <w:pPr>
        <w:ind w:left="6474" w:hanging="361"/>
      </w:pPr>
      <w:rPr>
        <w:rFonts w:hint="default"/>
        <w:lang w:val="it-IT" w:eastAsia="en-US" w:bidi="ar-SA"/>
      </w:rPr>
    </w:lvl>
    <w:lvl w:ilvl="7" w:tplc="00146896">
      <w:numFmt w:val="bullet"/>
      <w:lvlText w:val="•"/>
      <w:lvlJc w:val="left"/>
      <w:pPr>
        <w:ind w:left="7376" w:hanging="361"/>
      </w:pPr>
      <w:rPr>
        <w:rFonts w:hint="default"/>
        <w:lang w:val="it-IT" w:eastAsia="en-US" w:bidi="ar-SA"/>
      </w:rPr>
    </w:lvl>
    <w:lvl w:ilvl="8" w:tplc="BA44597A">
      <w:numFmt w:val="bullet"/>
      <w:lvlText w:val="•"/>
      <w:lvlJc w:val="left"/>
      <w:pPr>
        <w:ind w:left="827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3901C1B"/>
    <w:multiLevelType w:val="multilevel"/>
    <w:tmpl w:val="FCD2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2C2CE7"/>
    <w:multiLevelType w:val="hybridMultilevel"/>
    <w:tmpl w:val="CB10DC7E"/>
    <w:lvl w:ilvl="0" w:tplc="4A1A277A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74890">
    <w:abstractNumId w:val="3"/>
  </w:num>
  <w:num w:numId="2" w16cid:durableId="234246868">
    <w:abstractNumId w:val="1"/>
  </w:num>
  <w:num w:numId="3" w16cid:durableId="1141993627">
    <w:abstractNumId w:val="0"/>
  </w:num>
  <w:num w:numId="4" w16cid:durableId="1460413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77"/>
    <w:rsid w:val="000047DE"/>
    <w:rsid w:val="000301C4"/>
    <w:rsid w:val="00063C42"/>
    <w:rsid w:val="00130E69"/>
    <w:rsid w:val="001D4105"/>
    <w:rsid w:val="002352FD"/>
    <w:rsid w:val="00286CB3"/>
    <w:rsid w:val="002B379A"/>
    <w:rsid w:val="002F67E1"/>
    <w:rsid w:val="003379A6"/>
    <w:rsid w:val="00364803"/>
    <w:rsid w:val="0037693A"/>
    <w:rsid w:val="003A51CA"/>
    <w:rsid w:val="004110B6"/>
    <w:rsid w:val="004C3844"/>
    <w:rsid w:val="004E0377"/>
    <w:rsid w:val="00504350"/>
    <w:rsid w:val="005635B7"/>
    <w:rsid w:val="00576251"/>
    <w:rsid w:val="00581619"/>
    <w:rsid w:val="005B1BAC"/>
    <w:rsid w:val="005C400A"/>
    <w:rsid w:val="005F2267"/>
    <w:rsid w:val="00605538"/>
    <w:rsid w:val="006773E6"/>
    <w:rsid w:val="006A1E82"/>
    <w:rsid w:val="006A48F9"/>
    <w:rsid w:val="006F1745"/>
    <w:rsid w:val="00711C34"/>
    <w:rsid w:val="00715617"/>
    <w:rsid w:val="007175CB"/>
    <w:rsid w:val="007266AD"/>
    <w:rsid w:val="007333F9"/>
    <w:rsid w:val="007D00C0"/>
    <w:rsid w:val="007D598D"/>
    <w:rsid w:val="007D6E81"/>
    <w:rsid w:val="008075BF"/>
    <w:rsid w:val="00826E92"/>
    <w:rsid w:val="00837726"/>
    <w:rsid w:val="008A24FD"/>
    <w:rsid w:val="00933087"/>
    <w:rsid w:val="00970DDB"/>
    <w:rsid w:val="0099317E"/>
    <w:rsid w:val="009E20AE"/>
    <w:rsid w:val="009E294A"/>
    <w:rsid w:val="00A36ED8"/>
    <w:rsid w:val="00A811A4"/>
    <w:rsid w:val="00A945FA"/>
    <w:rsid w:val="00AA357E"/>
    <w:rsid w:val="00AC31D5"/>
    <w:rsid w:val="00B22353"/>
    <w:rsid w:val="00B64B0D"/>
    <w:rsid w:val="00B85AF3"/>
    <w:rsid w:val="00BB4850"/>
    <w:rsid w:val="00BB72BD"/>
    <w:rsid w:val="00BD71D8"/>
    <w:rsid w:val="00C1060C"/>
    <w:rsid w:val="00C41918"/>
    <w:rsid w:val="00C47ABF"/>
    <w:rsid w:val="00C951C2"/>
    <w:rsid w:val="00CF64AE"/>
    <w:rsid w:val="00D31407"/>
    <w:rsid w:val="00D742D3"/>
    <w:rsid w:val="00E16049"/>
    <w:rsid w:val="00E1646B"/>
    <w:rsid w:val="00E259D5"/>
    <w:rsid w:val="00E44C78"/>
    <w:rsid w:val="00F30639"/>
    <w:rsid w:val="00F40380"/>
    <w:rsid w:val="00F42249"/>
    <w:rsid w:val="00F85601"/>
    <w:rsid w:val="00FC0209"/>
    <w:rsid w:val="03357138"/>
    <w:rsid w:val="05189515"/>
    <w:rsid w:val="07EDB728"/>
    <w:rsid w:val="07F80083"/>
    <w:rsid w:val="0822146F"/>
    <w:rsid w:val="0F5D502E"/>
    <w:rsid w:val="120C7D0F"/>
    <w:rsid w:val="151061B0"/>
    <w:rsid w:val="1B294910"/>
    <w:rsid w:val="1DCD11DE"/>
    <w:rsid w:val="210BAD52"/>
    <w:rsid w:val="228557CE"/>
    <w:rsid w:val="246B7BF3"/>
    <w:rsid w:val="2488D235"/>
    <w:rsid w:val="258C7922"/>
    <w:rsid w:val="320E34B6"/>
    <w:rsid w:val="326266DF"/>
    <w:rsid w:val="33780F67"/>
    <w:rsid w:val="34898D43"/>
    <w:rsid w:val="371560F6"/>
    <w:rsid w:val="38B13157"/>
    <w:rsid w:val="3F03051C"/>
    <w:rsid w:val="3F031C99"/>
    <w:rsid w:val="41B93AB9"/>
    <w:rsid w:val="44DA7B44"/>
    <w:rsid w:val="4602FB7D"/>
    <w:rsid w:val="4882C3D4"/>
    <w:rsid w:val="4BF5707F"/>
    <w:rsid w:val="4C195C0B"/>
    <w:rsid w:val="4F3E842B"/>
    <w:rsid w:val="520E7AE7"/>
    <w:rsid w:val="5497BEE4"/>
    <w:rsid w:val="54FCA35A"/>
    <w:rsid w:val="572C3FCE"/>
    <w:rsid w:val="58C2FEF5"/>
    <w:rsid w:val="598F3A47"/>
    <w:rsid w:val="5A678E3E"/>
    <w:rsid w:val="67ED70F6"/>
    <w:rsid w:val="681CFE2E"/>
    <w:rsid w:val="69B8CE8F"/>
    <w:rsid w:val="69D624D1"/>
    <w:rsid w:val="6C9CE88C"/>
    <w:rsid w:val="6CC0E219"/>
    <w:rsid w:val="6CE5C997"/>
    <w:rsid w:val="6D0DC593"/>
    <w:rsid w:val="6DDB1D6B"/>
    <w:rsid w:val="6E8C3FB2"/>
    <w:rsid w:val="70EF3A2B"/>
    <w:rsid w:val="7DE12DB1"/>
    <w:rsid w:val="7E41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B09B6"/>
  <w15:docId w15:val="{CDDF99C7-8A14-4726-B61C-7549DC8C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6AD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378" w:right="4378"/>
      <w:jc w:val="center"/>
    </w:pPr>
    <w:rPr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21" w:lineRule="exact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A36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6ED8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6E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ED8"/>
    <w:rPr>
      <w:rFonts w:ascii="Tahoma" w:eastAsia="Tahoma" w:hAnsi="Tahoma" w:cs="Tahoma"/>
      <w:lang w:val="it-IT"/>
    </w:rPr>
  </w:style>
  <w:style w:type="paragraph" w:styleId="NormaleWeb">
    <w:name w:val="Normal (Web)"/>
    <w:basedOn w:val="Normale"/>
    <w:semiHidden/>
    <w:unhideWhenUsed/>
    <w:rsid w:val="00286CB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35B7"/>
    <w:rPr>
      <w:rFonts w:ascii="Tahoma" w:eastAsia="Tahoma" w:hAnsi="Tahoma" w:cs="Tahoma"/>
      <w:sz w:val="20"/>
      <w:szCs w:val="20"/>
      <w:lang w:val="it-IT"/>
    </w:rPr>
  </w:style>
  <w:style w:type="paragraph" w:customStyle="1" w:styleId="paragraph">
    <w:name w:val="paragraph"/>
    <w:basedOn w:val="Normale"/>
    <w:rsid w:val="004E03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E0377"/>
  </w:style>
  <w:style w:type="character" w:customStyle="1" w:styleId="eop">
    <w:name w:val="eop"/>
    <w:basedOn w:val="Carpredefinitoparagrafo"/>
    <w:rsid w:val="004E0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ttorato@unistrapg.it" TargetMode="External"/><Relationship Id="rId2" Type="http://schemas.openxmlformats.org/officeDocument/2006/relationships/hyperlink" Target="http://www.unistrapg.it/" TargetMode="External"/><Relationship Id="rId1" Type="http://schemas.openxmlformats.org/officeDocument/2006/relationships/hyperlink" Target="http://www.unistrapg.it/" TargetMode="External"/><Relationship Id="rId4" Type="http://schemas.openxmlformats.org/officeDocument/2006/relationships/hyperlink" Target="mailto:dottorato@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maiorfi\Documents\Modelli%20di%20Office%20personalizzati\Carta%20Intestata%20Uffici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1E4BEA42F3A447800A1B0D5FD97697" ma:contentTypeVersion="19" ma:contentTypeDescription="Creare un nuovo documento." ma:contentTypeScope="" ma:versionID="d524e16b654f907ebced52028feed9c4">
  <xsd:schema xmlns:xsd="http://www.w3.org/2001/XMLSchema" xmlns:xs="http://www.w3.org/2001/XMLSchema" xmlns:p="http://schemas.microsoft.com/office/2006/metadata/properties" xmlns:ns2="8acc0e87-6645-466e-8d69-e09cb2a7734b" xmlns:ns3="87e5b708-cde5-489d-a24f-9c1c97ee4b6d" targetNamespace="http://schemas.microsoft.com/office/2006/metadata/properties" ma:root="true" ma:fieldsID="8abfe2a2755603e879142b9abbffe858" ns2:_="" ns3:_="">
    <xsd:import namespace="8acc0e87-6645-466e-8d69-e09cb2a7734b"/>
    <xsd:import namespace="87e5b708-cde5-489d-a24f-9c1c97ee4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Data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c0e87-6645-466e-8d69-e09cb2a77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3" nillable="true" ma:displayName="Data" ma:format="DateOnly" ma:internalName="Data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5b708-cde5-489d-a24f-9c1c97ee4b6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b627d37-a1ad-4a20-977e-ab6aa54d0884}" ma:internalName="TaxCatchAll" ma:showField="CatchAllData" ma:web="87e5b708-cde5-489d-a24f-9c1c97ee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c0e87-6645-466e-8d69-e09cb2a7734b">
      <Terms xmlns="http://schemas.microsoft.com/office/infopath/2007/PartnerControls"/>
    </lcf76f155ced4ddcb4097134ff3c332f>
    <Data xmlns="8acc0e87-6645-466e-8d69-e09cb2a7734b" xsi:nil="true"/>
    <TaxCatchAll xmlns="87e5b708-cde5-489d-a24f-9c1c97ee4b6d" xsi:nil="true"/>
  </documentManagement>
</p:properties>
</file>

<file path=customXml/itemProps1.xml><?xml version="1.0" encoding="utf-8"?>
<ds:datastoreItem xmlns:ds="http://schemas.openxmlformats.org/officeDocument/2006/customXml" ds:itemID="{E50E9E31-C10E-4254-A0F8-163775AA9969}"/>
</file>

<file path=customXml/itemProps2.xml><?xml version="1.0" encoding="utf-8"?>
<ds:datastoreItem xmlns:ds="http://schemas.openxmlformats.org/officeDocument/2006/customXml" ds:itemID="{37B5BD81-8FF6-43BB-9539-4EAAD0913E42}"/>
</file>

<file path=customXml/itemProps3.xml><?xml version="1.0" encoding="utf-8"?>
<ds:datastoreItem xmlns:ds="http://schemas.openxmlformats.org/officeDocument/2006/customXml" ds:itemID="{43545E53-A64C-4E28-8C3B-876DD34D48A0}"/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Breve guida alla pubblicazione di “concorsi” nel nuovo sito web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 guida alla pubblicazione di “concorsi” nel nuovo sito web</dc:title>
  <dc:creator>Chiara Maiorfi</dc:creator>
  <cp:lastModifiedBy>Chiara Maiorfi</cp:lastModifiedBy>
  <cp:revision>1</cp:revision>
  <cp:lastPrinted>2023-10-10T10:51:00Z</cp:lastPrinted>
  <dcterms:created xsi:type="dcterms:W3CDTF">2026-04-20T09:12:00Z</dcterms:created>
  <dcterms:modified xsi:type="dcterms:W3CDTF">2026-04-20T09:13:00Z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  <property fmtid="{D5CDD505-2E9C-101B-9397-08002B2CF9AE}" pid="5" name="ContentTypeId">
    <vt:lpwstr>0x010100441E4BEA42F3A447800A1B0D5FD97697</vt:lpwstr>
  </property>
</Properties>
</file>